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山西省2021年全国硕士研究生招生考试疫情防控考生</w:t>
      </w:r>
      <w:r>
        <w:rPr>
          <w:rFonts w:ascii="华文中宋" w:hAnsi="华文中宋" w:eastAsia="华文中宋"/>
          <w:sz w:val="32"/>
          <w:szCs w:val="32"/>
        </w:rPr>
        <w:t>须知</w:t>
      </w:r>
    </w:p>
    <w:p>
      <w:pPr>
        <w:tabs>
          <w:tab w:val="left" w:pos="851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1、考前14天考生须登录山西招生考试网（http//www.sxkszx.cn）认真阅读《山西省2021年全国硕士研究生招生考试疫情防控考生</w:t>
      </w:r>
      <w:r>
        <w:rPr>
          <w:rFonts w:ascii="仿宋" w:hAnsi="仿宋" w:eastAsia="仿宋"/>
          <w:sz w:val="32"/>
          <w:szCs w:val="32"/>
        </w:rPr>
        <w:t>须知</w:t>
      </w:r>
      <w:r>
        <w:rPr>
          <w:rFonts w:hint="eastAsia" w:ascii="仿宋" w:hAnsi="仿宋" w:eastAsia="仿宋"/>
          <w:sz w:val="32"/>
          <w:szCs w:val="32"/>
        </w:rPr>
        <w:t>》，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下载打印《山西省2021年全国硕士研究生招生考试考生体温监测表》，如实填写并签名承诺。考生于首场考试进入考点（考场）时将体温监测登记表按考点要求交工作（监考）人员，否则不得参加考试。</w:t>
      </w:r>
    </w:p>
    <w:p>
      <w:pPr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2、考前14天内有境外或非低风险地区活动轨迹的考生须提供考前7日内核酸检测阴性证明，否则由此造成不准参加考试的责任自负。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3、考生进入考场时，须主动配合接受体温检测，体温低于37.3℃方可进入考点，不得因为佩戴口罩影响身份识别。</w:t>
      </w:r>
    </w:p>
    <w:p>
      <w:pPr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4、考试期间，考生应按照考点所在地疫情风险等级和防控要求科学佩戴口罩。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</w:t>
      </w:r>
      <w:r>
        <w:rPr>
          <w:rFonts w:ascii="仿宋" w:hAnsi="仿宋" w:eastAsia="仿宋"/>
          <w:sz w:val="32"/>
          <w:szCs w:val="32"/>
        </w:rPr>
        <w:t>考生要加强自我防护，做好食宿卫生和手卫生健康防护。赴考时要提前准备好口罩等防护物资，</w:t>
      </w:r>
      <w:r>
        <w:rPr>
          <w:rFonts w:hint="eastAsia" w:ascii="仿宋" w:hAnsi="仿宋" w:eastAsia="仿宋"/>
          <w:sz w:val="32"/>
          <w:szCs w:val="32"/>
        </w:rPr>
        <w:t>考试当天要采取合适的出行方式前往考点，与他人保持安全间距。</w:t>
      </w:r>
      <w:r>
        <w:rPr>
          <w:rFonts w:ascii="仿宋" w:hAnsi="仿宋" w:eastAsia="仿宋"/>
          <w:sz w:val="32"/>
          <w:szCs w:val="32"/>
        </w:rPr>
        <w:t>如需入住宾馆或者酒店，在考点就近选择卫生防疫条件较好的酒店或宾馆食宿。考试期间全程做到食宿地与考点之间“两点一线”，不得参加与考试无关的聚集性活动。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</w:t>
      </w:r>
      <w:r>
        <w:rPr>
          <w:rFonts w:ascii="仿宋" w:hAnsi="仿宋" w:eastAsia="仿宋"/>
          <w:sz w:val="32"/>
          <w:szCs w:val="32"/>
        </w:rPr>
        <w:t>考试结束后考生要按监考员的指令有序离场，不得拥挤，保持人员间距。</w:t>
      </w:r>
      <w:r>
        <w:rPr>
          <w:rFonts w:hint="eastAsia" w:ascii="仿宋" w:hAnsi="仿宋" w:eastAsia="仿宋"/>
          <w:sz w:val="32"/>
          <w:szCs w:val="32"/>
        </w:rPr>
        <w:t>离场</w:t>
      </w:r>
      <w:r>
        <w:rPr>
          <w:rFonts w:ascii="仿宋" w:hAnsi="仿宋" w:eastAsia="仿宋"/>
          <w:sz w:val="32"/>
          <w:szCs w:val="32"/>
        </w:rPr>
        <w:t>后严禁聚集和逗留。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7、备考期间做好防护，考前14天内尽量不出省，低风险等级地区考生考前应尽量避免前往中高风险地区。</w:t>
      </w:r>
    </w:p>
    <w:p>
      <w:pPr>
        <w:wordWrap w:val="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境外直接来（返）晋考生，按照国家和我省有关规定落实闭环管理。从其他地区入境后，隔离期满来（返）晋考生，入晋后实施“14+2”（居家隔离14天，检测2次核酸）居家隔离医学观察措施，在测温正常且做好个人防护的前提下可参加考试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考生须提前了解并严格遵守考点所在地疫情防控的有关规定。凡隐瞒或谎报旅居史、接触史、健康状况等疫情防控重点信息，不配合工作人员进行防疫检测、询问、排查、送诊等造成严重后果的，取消考试资格并按照疫情防控相关规定严肃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513345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B9"/>
    <w:rsid w:val="00032F81"/>
    <w:rsid w:val="000520C8"/>
    <w:rsid w:val="000852F2"/>
    <w:rsid w:val="000A45B7"/>
    <w:rsid w:val="000D2D93"/>
    <w:rsid w:val="000D3022"/>
    <w:rsid w:val="000D6366"/>
    <w:rsid w:val="000E4B04"/>
    <w:rsid w:val="00114D8E"/>
    <w:rsid w:val="001433D3"/>
    <w:rsid w:val="00144E31"/>
    <w:rsid w:val="001832F1"/>
    <w:rsid w:val="002069F0"/>
    <w:rsid w:val="00225C8B"/>
    <w:rsid w:val="00233997"/>
    <w:rsid w:val="00235E3B"/>
    <w:rsid w:val="00257577"/>
    <w:rsid w:val="00261048"/>
    <w:rsid w:val="002828AB"/>
    <w:rsid w:val="0029118A"/>
    <w:rsid w:val="002A1547"/>
    <w:rsid w:val="002B5C74"/>
    <w:rsid w:val="002B6006"/>
    <w:rsid w:val="002F5651"/>
    <w:rsid w:val="0031102F"/>
    <w:rsid w:val="003A52EB"/>
    <w:rsid w:val="003B634A"/>
    <w:rsid w:val="003B731D"/>
    <w:rsid w:val="003E6302"/>
    <w:rsid w:val="003F484D"/>
    <w:rsid w:val="00417231"/>
    <w:rsid w:val="004327B2"/>
    <w:rsid w:val="004338BB"/>
    <w:rsid w:val="004663D3"/>
    <w:rsid w:val="0046748C"/>
    <w:rsid w:val="00480182"/>
    <w:rsid w:val="00487815"/>
    <w:rsid w:val="00487EF9"/>
    <w:rsid w:val="0049651E"/>
    <w:rsid w:val="004973BA"/>
    <w:rsid w:val="004F0521"/>
    <w:rsid w:val="00563533"/>
    <w:rsid w:val="005851A0"/>
    <w:rsid w:val="00585413"/>
    <w:rsid w:val="005A24A8"/>
    <w:rsid w:val="005F006C"/>
    <w:rsid w:val="00623CB9"/>
    <w:rsid w:val="00630D43"/>
    <w:rsid w:val="00662FBA"/>
    <w:rsid w:val="006661FC"/>
    <w:rsid w:val="00684B4A"/>
    <w:rsid w:val="006925AE"/>
    <w:rsid w:val="006B6BFB"/>
    <w:rsid w:val="006E3649"/>
    <w:rsid w:val="006F23B2"/>
    <w:rsid w:val="00715375"/>
    <w:rsid w:val="00724B6B"/>
    <w:rsid w:val="007343DA"/>
    <w:rsid w:val="007406F6"/>
    <w:rsid w:val="0074192B"/>
    <w:rsid w:val="007B3A74"/>
    <w:rsid w:val="007B463C"/>
    <w:rsid w:val="007D5DE1"/>
    <w:rsid w:val="00807B2C"/>
    <w:rsid w:val="008250FF"/>
    <w:rsid w:val="00827E32"/>
    <w:rsid w:val="008D06AF"/>
    <w:rsid w:val="008D3B49"/>
    <w:rsid w:val="009102A3"/>
    <w:rsid w:val="00931FB3"/>
    <w:rsid w:val="0093310E"/>
    <w:rsid w:val="009466D0"/>
    <w:rsid w:val="00961150"/>
    <w:rsid w:val="00963BA4"/>
    <w:rsid w:val="00972670"/>
    <w:rsid w:val="00973690"/>
    <w:rsid w:val="0097596A"/>
    <w:rsid w:val="009C5579"/>
    <w:rsid w:val="00A32C3C"/>
    <w:rsid w:val="00A473FC"/>
    <w:rsid w:val="00A664A1"/>
    <w:rsid w:val="00AF3D61"/>
    <w:rsid w:val="00AF6CE4"/>
    <w:rsid w:val="00B0136B"/>
    <w:rsid w:val="00B3016F"/>
    <w:rsid w:val="00B74670"/>
    <w:rsid w:val="00BB1380"/>
    <w:rsid w:val="00BF4421"/>
    <w:rsid w:val="00C0021A"/>
    <w:rsid w:val="00C37390"/>
    <w:rsid w:val="00C54214"/>
    <w:rsid w:val="00C653E7"/>
    <w:rsid w:val="00C85F94"/>
    <w:rsid w:val="00C95922"/>
    <w:rsid w:val="00CB082E"/>
    <w:rsid w:val="00CB40B1"/>
    <w:rsid w:val="00CB74F9"/>
    <w:rsid w:val="00CC3DAC"/>
    <w:rsid w:val="00D21410"/>
    <w:rsid w:val="00D46A21"/>
    <w:rsid w:val="00DA7C9B"/>
    <w:rsid w:val="00DC415E"/>
    <w:rsid w:val="00E13ECD"/>
    <w:rsid w:val="00E400A6"/>
    <w:rsid w:val="00E5767D"/>
    <w:rsid w:val="00F2498C"/>
    <w:rsid w:val="00FC65BE"/>
    <w:rsid w:val="00FD1B37"/>
    <w:rsid w:val="6D2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798F77-5BB1-46A6-BAB6-59BFED97EA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694</Characters>
  <Lines>5</Lines>
  <Paragraphs>1</Paragraphs>
  <TotalTime>330</TotalTime>
  <ScaleCrop>false</ScaleCrop>
  <LinksUpToDate>false</LinksUpToDate>
  <CharactersWithSpaces>814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2020-11-30T12:29:00Z</dcterms:created>
  <dc:creator>lenovo</dc:creator>
  <cp:lastModifiedBy>微信用户</cp:lastModifiedBy>
  <cp:lastPrinted>2020-12-04T10:11:00Z</cp:lastPrinted>
  <dcterms:modified xsi:type="dcterms:W3CDTF">2020-12-05T07:56:45Z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